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0B1" w:rsidRDefault="005F50B1" w:rsidP="00697553">
      <w:pPr>
        <w:spacing w:after="0" w:line="240" w:lineRule="auto"/>
        <w:ind w:left="-567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49D" w:rsidRPr="00697553" w:rsidRDefault="009A749D" w:rsidP="00697553">
      <w:pPr>
        <w:spacing w:after="0" w:line="240" w:lineRule="auto"/>
        <w:ind w:left="-567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b/>
          <w:bCs/>
          <w:sz w:val="24"/>
          <w:szCs w:val="24"/>
        </w:rPr>
        <w:t>Отчет по выполнени</w:t>
      </w:r>
      <w:r w:rsidR="005F50B1">
        <w:rPr>
          <w:rFonts w:ascii="Times New Roman" w:hAnsi="Times New Roman" w:cs="Times New Roman"/>
          <w:b/>
          <w:bCs/>
          <w:sz w:val="24"/>
          <w:szCs w:val="24"/>
        </w:rPr>
        <w:t>ю коллективного договора за 2021</w:t>
      </w:r>
      <w:r w:rsidR="00697553">
        <w:rPr>
          <w:rFonts w:ascii="Times New Roman" w:hAnsi="Times New Roman" w:cs="Times New Roman"/>
          <w:b/>
          <w:bCs/>
          <w:sz w:val="24"/>
          <w:szCs w:val="24"/>
        </w:rPr>
        <w:t xml:space="preserve">год </w:t>
      </w:r>
    </w:p>
    <w:p w:rsidR="009A749D" w:rsidRPr="00697553" w:rsidRDefault="009A749D" w:rsidP="00697553">
      <w:pPr>
        <w:spacing w:after="0" w:line="240" w:lineRule="auto"/>
        <w:ind w:left="-567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b/>
          <w:bCs/>
          <w:sz w:val="24"/>
          <w:szCs w:val="24"/>
        </w:rPr>
        <w:t>МБДОУ №20 «Сказка»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Коллективный договор заключен в 20</w:t>
      </w:r>
      <w:r w:rsidR="005F50B1">
        <w:rPr>
          <w:rFonts w:ascii="Times New Roman" w:hAnsi="Times New Roman" w:cs="Times New Roman"/>
          <w:sz w:val="24"/>
          <w:szCs w:val="24"/>
        </w:rPr>
        <w:t>21</w:t>
      </w:r>
      <w:r w:rsidRPr="00697553">
        <w:rPr>
          <w:rFonts w:ascii="Times New Roman" w:hAnsi="Times New Roman" w:cs="Times New Roman"/>
          <w:sz w:val="24"/>
          <w:szCs w:val="24"/>
        </w:rPr>
        <w:t xml:space="preserve"> году между работодателем в лице заведующего ДОУ </w:t>
      </w:r>
      <w:r w:rsidR="005F50B1">
        <w:rPr>
          <w:rFonts w:ascii="Times New Roman" w:hAnsi="Times New Roman" w:cs="Times New Roman"/>
          <w:sz w:val="24"/>
          <w:szCs w:val="24"/>
        </w:rPr>
        <w:t>Волковой О.В.</w:t>
      </w:r>
      <w:r w:rsidRPr="00697553">
        <w:rPr>
          <w:rFonts w:ascii="Times New Roman" w:hAnsi="Times New Roman" w:cs="Times New Roman"/>
          <w:sz w:val="24"/>
          <w:szCs w:val="24"/>
        </w:rPr>
        <w:t xml:space="preserve"> и работниками в лице председателя ППО Олениной С.А.. и является правовым актом, регулирующим социально-трудовые отношения в муниципальном бюджетном дошкольном образовательном учреждении «Детский сад  № 20 «Сказка»  в соответствии с Трудовым кодексом РФ, иными законодательными 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общеобразовательного учреждения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  соглашением, отраслевым региональным, отраслевым территориальным соглашениями.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 Правила внутреннего трудового распорядка (ПВТР), согласованы с председателем профкома, работники ознакомлены с ПВТР под роспись.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Положение об оплате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труда  утверждены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>, согласованы с профкомом.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b/>
          <w:bCs/>
          <w:sz w:val="24"/>
          <w:szCs w:val="24"/>
        </w:rPr>
        <w:t xml:space="preserve">1.     Раздел </w:t>
      </w:r>
      <w:proofErr w:type="gramStart"/>
      <w:r w:rsidRPr="00697553">
        <w:rPr>
          <w:rFonts w:ascii="Times New Roman" w:hAnsi="Times New Roman" w:cs="Times New Roman"/>
          <w:b/>
          <w:bCs/>
          <w:sz w:val="24"/>
          <w:szCs w:val="24"/>
        </w:rPr>
        <w:t>« Трудовые</w:t>
      </w:r>
      <w:proofErr w:type="gramEnd"/>
      <w:r w:rsidRPr="00697553">
        <w:rPr>
          <w:rFonts w:ascii="Times New Roman" w:hAnsi="Times New Roman" w:cs="Times New Roman"/>
          <w:b/>
          <w:bCs/>
          <w:sz w:val="24"/>
          <w:szCs w:val="24"/>
        </w:rPr>
        <w:t xml:space="preserve"> отношения, рабочее время и время отдыха»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Трудовые договоры заключались с работниками в письменной форме в двух экземплярах, каждый из которых подписывался работодателем и работником. Трудовые договоры регистрируются в книге регистрации ТД. В трудовых договорах прописаны существенные условия труда: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(место работы, должность размер должностного оклада, дата начала работы, режим рабочего времени и времени отдыха, компенсации за «вредность», дополнительные соглашения)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Второй экземпляр трудового договора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выдан  под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роспись работникам, с указанием даты.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697553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с которыми заключен срочный трудовой договор нет.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Должности работников соответствуют единому тарифно-квалификационному справочнику.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Работники ознакомлены с приказами о приеме на работу под роспись с указанием даты ознакомления.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Для работников был составлен</w:t>
      </w:r>
      <w:r w:rsidR="008969F1" w:rsidRPr="00697553">
        <w:rPr>
          <w:rFonts w:ascii="Times New Roman" w:hAnsi="Times New Roman" w:cs="Times New Roman"/>
          <w:sz w:val="24"/>
          <w:szCs w:val="24"/>
        </w:rPr>
        <w:t xml:space="preserve"> </w:t>
      </w:r>
      <w:r w:rsidRPr="00697553">
        <w:rPr>
          <w:rFonts w:ascii="Times New Roman" w:hAnsi="Times New Roman" w:cs="Times New Roman"/>
          <w:sz w:val="24"/>
          <w:szCs w:val="24"/>
        </w:rPr>
        <w:t xml:space="preserve">график работы, согласованный с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профкомом..</w:t>
      </w:r>
      <w:proofErr w:type="gramEnd"/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 Для сторожей были составлены графики дежурства, согласованные с профкомом. Работники ознакомлены с ними.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Привлечения к работе в выходные и нерабочие праздничные дни не производились.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Оплата отпуска производится не позднее, чем за три дня до его начала.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697553">
        <w:rPr>
          <w:rFonts w:ascii="Times New Roman" w:hAnsi="Times New Roman" w:cs="Times New Roman"/>
          <w:sz w:val="24"/>
          <w:szCs w:val="24"/>
        </w:rPr>
        <w:t>Все  работники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ознакомлены с  утвержденными должностными  инструкциями.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Работников, получающих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дополнительные отпуска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b/>
          <w:bCs/>
          <w:sz w:val="24"/>
          <w:szCs w:val="24"/>
        </w:rPr>
        <w:t>2.     Раздел «Оплата и нормы труда».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В образовательном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учреждении  установлены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сроки для выплаты заработной платы 10 числа и аванса 25 числа. Сроки соблюдены. Задержек выплаты не было. Нарушений по оплате труда не выявлено.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За работу в ночное время сторожу производится оплата + 20%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В коллективном договоре есть «Положения о премировании и стимулирующих выплатах».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 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b/>
          <w:bCs/>
          <w:sz w:val="24"/>
          <w:szCs w:val="24"/>
        </w:rPr>
        <w:t>3.     Раздел «Гарантии содействия занятости».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Прекращение трудового договора с работником производится только по основаниям, предусмотренным ТК РФ и иными федеральными законами (ст.77 ТК РФ). Все расторжения выполнены администрацией без нарушений, по собственному желанию работников.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В соответствии с ТК РФ сотрудникам предоставляются оплачиваемые учебные отпуска.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 </w:t>
      </w:r>
      <w:r w:rsidRPr="00697553">
        <w:rPr>
          <w:rFonts w:ascii="Times New Roman" w:hAnsi="Times New Roman" w:cs="Times New Roman"/>
          <w:b/>
          <w:bCs/>
          <w:sz w:val="24"/>
          <w:szCs w:val="24"/>
        </w:rPr>
        <w:t>4.     Раздел «Охрана труда».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Одним из основных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направлений  деятельности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ППО МБДОУ №20 «Сказка» является работа по охране и безопасности труда работников. Для реализации права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 ежегодно заключается соглашение по охране труда,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За счет работодателя систематически проводятся профилактические осмотры, диспансеризация, плановые прививки воспитателей, их вакцинация, витаминизация, консультативная работа по профилактике различных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заболеваний .</w:t>
      </w:r>
      <w:proofErr w:type="gramEnd"/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 Мероприятия, проводимые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профкомом  по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предупреждению  несчастных случаев на производстве и профессиональных заболеваний, постоянный контроль за улучшением  условий труда, дает </w:t>
      </w:r>
      <w:r w:rsidRPr="00697553">
        <w:rPr>
          <w:rFonts w:ascii="Times New Roman" w:hAnsi="Times New Roman" w:cs="Times New Roman"/>
          <w:sz w:val="24"/>
          <w:szCs w:val="24"/>
        </w:rPr>
        <w:lastRenderedPageBreak/>
        <w:t>положительные результаты, а именно о</w:t>
      </w:r>
      <w:r w:rsidR="005F50B1">
        <w:rPr>
          <w:rFonts w:ascii="Times New Roman" w:hAnsi="Times New Roman" w:cs="Times New Roman"/>
          <w:sz w:val="24"/>
          <w:szCs w:val="24"/>
        </w:rPr>
        <w:t xml:space="preserve">тсутствие несчастных  случаев и </w:t>
      </w:r>
      <w:r w:rsidRPr="00697553">
        <w:rPr>
          <w:rFonts w:ascii="Times New Roman" w:hAnsi="Times New Roman" w:cs="Times New Roman"/>
          <w:sz w:val="24"/>
          <w:szCs w:val="24"/>
        </w:rPr>
        <w:t>производственного  травматизма.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Работодатель обеспечил работников спецодеждой согласно перечню профессий и должностей работников, имеющих право на обеспечение специальной одеждой, обувью и другими средствами индивидуальной защиты (согласно Типовым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нормам  постановления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Минтруда РФ от 29.12 97 № 68, от 30.12.97 г. и от 31.12.97 № 70), а также моющими и обезвреживающими средствами (согласно постановлению Министерства труда и социального развития РФ от 4.07. 2003 г.№ 45)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 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b/>
          <w:bCs/>
          <w:sz w:val="24"/>
          <w:szCs w:val="24"/>
        </w:rPr>
        <w:t>5.     Раздел «Социальные льготы и гарантии, для членов профсоюза».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bCs/>
          <w:sz w:val="24"/>
          <w:szCs w:val="24"/>
        </w:rPr>
        <w:t>В коллективном договоре прописаны льготы и гарантии, которые предоставляются сотрудникам. За отчетный период:</w:t>
      </w:r>
    </w:p>
    <w:p w:rsidR="009A749D" w:rsidRPr="00697553" w:rsidRDefault="00DA15FC" w:rsidP="00697553">
      <w:pPr>
        <w:spacing w:after="0" w:line="240" w:lineRule="auto"/>
        <w:ind w:left="-567" w:hanging="142"/>
        <w:rPr>
          <w:rFonts w:ascii="Times New Roman" w:hAnsi="Times New Roman" w:cs="Times New Roman"/>
          <w:color w:val="C00000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1)   </w:t>
      </w:r>
      <w:r w:rsidR="009A749D" w:rsidRPr="00697553">
        <w:rPr>
          <w:rFonts w:ascii="Times New Roman" w:hAnsi="Times New Roman" w:cs="Times New Roman"/>
          <w:sz w:val="24"/>
          <w:szCs w:val="24"/>
        </w:rPr>
        <w:t>   Предоставлялись:     </w:t>
      </w:r>
    </w:p>
    <w:p w:rsidR="009A749D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·        один оплачиваемый рабочий день юбилярам</w:t>
      </w:r>
      <w:r w:rsidR="00DA15FC" w:rsidRPr="00697553">
        <w:rPr>
          <w:rFonts w:ascii="Times New Roman" w:hAnsi="Times New Roman" w:cs="Times New Roman"/>
          <w:sz w:val="24"/>
          <w:szCs w:val="24"/>
        </w:rPr>
        <w:t xml:space="preserve"> </w:t>
      </w:r>
      <w:r w:rsidR="005F50B1">
        <w:rPr>
          <w:rFonts w:ascii="Times New Roman" w:hAnsi="Times New Roman" w:cs="Times New Roman"/>
          <w:sz w:val="24"/>
          <w:szCs w:val="24"/>
        </w:rPr>
        <w:t>Короткой Н.А.</w:t>
      </w:r>
    </w:p>
    <w:p w:rsidR="005F50B1" w:rsidRPr="00697553" w:rsidRDefault="005F50B1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Члены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профсоюза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Льдокова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Л.Н,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Льдоков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Ю.И., Примак О.В., Ведерникова Н.А. отдохнули по программе «Тур выходного дня»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 За отчетный период в образовательном учреждении отсутствуют обращения в Комиссию по трудовым спорам.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Дисциплинарные взыскания работникам обра</w:t>
      </w:r>
      <w:r w:rsidR="00DA15FC" w:rsidRPr="00697553">
        <w:rPr>
          <w:rFonts w:ascii="Times New Roman" w:hAnsi="Times New Roman" w:cs="Times New Roman"/>
          <w:sz w:val="24"/>
          <w:szCs w:val="24"/>
        </w:rPr>
        <w:t>зовательного учреждения за 20</w:t>
      </w:r>
      <w:r w:rsidR="005F50B1">
        <w:rPr>
          <w:rFonts w:ascii="Times New Roman" w:hAnsi="Times New Roman" w:cs="Times New Roman"/>
          <w:sz w:val="24"/>
          <w:szCs w:val="24"/>
        </w:rPr>
        <w:t xml:space="preserve">21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год</w:t>
      </w:r>
      <w:r w:rsidR="005F50B1">
        <w:rPr>
          <w:rFonts w:ascii="Times New Roman" w:hAnsi="Times New Roman" w:cs="Times New Roman"/>
          <w:sz w:val="24"/>
          <w:szCs w:val="24"/>
        </w:rPr>
        <w:t xml:space="preserve">у </w:t>
      </w:r>
      <w:r w:rsidRPr="00697553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налагались.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 xml:space="preserve"> В ДОУ ведётся учет средств социального страхования на организацию лечения и отдыха детей работников </w:t>
      </w:r>
      <w:proofErr w:type="gramStart"/>
      <w:r w:rsidRPr="00697553">
        <w:rPr>
          <w:rFonts w:ascii="Times New Roman" w:hAnsi="Times New Roman" w:cs="Times New Roman"/>
          <w:sz w:val="24"/>
          <w:szCs w:val="24"/>
        </w:rPr>
        <w:t>и  информация</w:t>
      </w:r>
      <w:proofErr w:type="gramEnd"/>
      <w:r w:rsidRPr="00697553">
        <w:rPr>
          <w:rFonts w:ascii="Times New Roman" w:hAnsi="Times New Roman" w:cs="Times New Roman"/>
          <w:sz w:val="24"/>
          <w:szCs w:val="24"/>
        </w:rPr>
        <w:t xml:space="preserve"> до сотрудников коллектива учреждения о расходовании средств социального страхования на оплату пособий, больничных листов, лечение и отдых доводится на общих собраниях или размещается в профсоюзном уголке.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Профком выполняет обязательства по организации культурно-досуговых, физкультурно-оздоровительных мероприятий для членов профсоюза и других работников учреждения (отдых на турбазе, вечера отдыха, поздравление с профессиональными праздниками, днями рождения, юбилеями, знаменательными датами); проводит работу по оздоровлению детей работников учреждения (проводится сбор информации о нуждающихся в оздоровлении, оформление и выдача детских путёвок в ДОЛ, ведётся учёт выданных детских путёвок в ДОЛ).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        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 Работодатель принимает решения по согласованию с профкома в случаях, предусмотренных законодательством и настоящим коллективным договором.</w:t>
      </w:r>
    </w:p>
    <w:p w:rsidR="009A749D" w:rsidRPr="00697553" w:rsidRDefault="009A749D" w:rsidP="00697553">
      <w:pPr>
        <w:spacing w:after="0" w:line="240" w:lineRule="auto"/>
        <w:ind w:left="-567" w:hanging="142"/>
        <w:rPr>
          <w:rFonts w:ascii="Times New Roman" w:hAnsi="Times New Roman" w:cs="Times New Roman"/>
          <w:sz w:val="24"/>
          <w:szCs w:val="24"/>
        </w:rPr>
      </w:pPr>
      <w:r w:rsidRPr="00697553">
        <w:rPr>
          <w:rFonts w:ascii="Times New Roman" w:hAnsi="Times New Roman" w:cs="Times New Roman"/>
          <w:sz w:val="24"/>
          <w:szCs w:val="24"/>
        </w:rPr>
        <w:t>Коллективный договор действует со дня подписания с 20</w:t>
      </w:r>
      <w:r w:rsidR="005F50B1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Pr="00697553">
        <w:rPr>
          <w:rFonts w:ascii="Times New Roman" w:hAnsi="Times New Roman" w:cs="Times New Roman"/>
          <w:sz w:val="24"/>
          <w:szCs w:val="24"/>
        </w:rPr>
        <w:t xml:space="preserve"> года и заключён на период трёх лет. </w:t>
      </w:r>
    </w:p>
    <w:p w:rsidR="009A749D" w:rsidRPr="009A749D" w:rsidRDefault="009A749D" w:rsidP="009A74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749D" w:rsidRPr="009A749D" w:rsidRDefault="009A749D" w:rsidP="009A74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749D" w:rsidRPr="009A749D" w:rsidRDefault="009A749D" w:rsidP="009A74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749D" w:rsidRPr="009A749D" w:rsidRDefault="009A749D" w:rsidP="009A74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749D" w:rsidRPr="009A749D" w:rsidRDefault="009A749D" w:rsidP="009A74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094" w:rsidRDefault="00960094" w:rsidP="009600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094" w:rsidRDefault="00960094" w:rsidP="009600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094" w:rsidRDefault="00960094" w:rsidP="009600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094" w:rsidRDefault="00960094" w:rsidP="009600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094" w:rsidRDefault="00960094" w:rsidP="009600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094" w:rsidRDefault="00960094" w:rsidP="009600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3050" w:rsidRPr="009A749D" w:rsidRDefault="00363050" w:rsidP="009A74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63050" w:rsidRPr="009A749D" w:rsidSect="00697553">
      <w:pgSz w:w="11906" w:h="16838"/>
      <w:pgMar w:top="0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AC"/>
    <w:rsid w:val="00363050"/>
    <w:rsid w:val="005F50B1"/>
    <w:rsid w:val="00697553"/>
    <w:rsid w:val="007235AC"/>
    <w:rsid w:val="008969F1"/>
    <w:rsid w:val="00960094"/>
    <w:rsid w:val="009A749D"/>
    <w:rsid w:val="00DA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6FD8C-85AE-402F-B72F-E6D60B1B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2017-09-24T18:06:00Z</cp:lastPrinted>
  <dcterms:created xsi:type="dcterms:W3CDTF">2017-09-09T17:46:00Z</dcterms:created>
  <dcterms:modified xsi:type="dcterms:W3CDTF">2022-03-22T12:47:00Z</dcterms:modified>
</cp:coreProperties>
</file>